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年度淮北市科技创新平台拟认定名单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（一）淮北市企业研发中心</w:t>
      </w:r>
    </w:p>
    <w:tbl>
      <w:tblPr>
        <w:tblStyle w:val="7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996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企业名称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1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安徽东博盛业新材料科技有限公司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2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snapToGrid w:val="0"/>
                <w:lang w:eastAsia="zh-CN"/>
              </w:rPr>
              <w:t>安徽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英科医疗用品有限公司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3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snapToGrid w:val="0"/>
              </w:rPr>
              <w:t>安徽北工汽车部件有限公司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4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snapToGrid w:val="0"/>
              </w:rPr>
              <w:t>淮北市金鳜湖水产养殖有限公司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5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snapToGrid w:val="0"/>
              </w:rPr>
              <w:t>安徽中能矿机制造有限公司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6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color w:val="000000"/>
                <w:lang w:eastAsia="zh-CN"/>
              </w:rPr>
              <w:t>安徽</w:t>
            </w:r>
            <w:r>
              <w:rPr>
                <w:rFonts w:hint="eastAsia"/>
                <w:color w:val="000000"/>
              </w:rPr>
              <w:t>贝宝食品有限公司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7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color w:val="000000"/>
              </w:rPr>
              <w:t>安徽感知未来电子科技有限公司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8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snapToGrid w:val="0"/>
              </w:rPr>
              <w:t>伊特纳能源科技（淮北）有限公司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9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color w:val="000000"/>
              </w:rPr>
              <w:t>蓝蓝科技（安徽）有限公司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10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color w:val="000000"/>
              </w:rPr>
              <w:t>安徽绿厦智建有限责任公司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11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color w:val="000000"/>
              </w:rPr>
              <w:t>淮北市平祥感应炉有限公司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12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color w:val="000000"/>
              </w:rPr>
              <w:t>安徽纬科材料科技有限公司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烈山区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13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5"/>
              <w:tabs>
                <w:tab w:val="left" w:pos="3780"/>
                <w:tab w:val="clear" w:pos="3664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cs="仿宋"/>
                <w:kern w:val="2"/>
              </w:rPr>
            </w:pPr>
            <w:r>
              <w:rPr>
                <w:rFonts w:hint="eastAsia"/>
                <w:color w:val="000000"/>
              </w:rPr>
              <w:t>安徽力源新能源有限公司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高新区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/>
        <w:jc w:val="both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color w:val="000000"/>
          <w:sz w:val="32"/>
          <w:szCs w:val="32"/>
        </w:rPr>
        <w:t>（二）淮北市重点实验室</w:t>
      </w:r>
    </w:p>
    <w:tbl>
      <w:tblPr>
        <w:tblStyle w:val="7"/>
        <w:tblW w:w="84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8"/>
        <w:gridCol w:w="3293"/>
        <w:gridCol w:w="3089"/>
        <w:gridCol w:w="1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重点实验室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申报单位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所属县区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淮北市先进医用手套重点实验室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安徽英科医疗用品有限公司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淮北市农产品生物加工重点实验室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淮北师范大学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淮北市新能源转化及应用重点实验室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淮北师范大学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淮北市新型薄膜材料与技术重点实验室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淮北师范大学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淮北市边缘视觉计算重点实验室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淮北师范大学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淮北市脑电与AI脑认知转化重点实验室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淮北师范大学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淮北市小分子资源低碳转化重点实验室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淮北师范大学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淮北市食用香精和调味料重点实验室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仿宋_GB2312"/>
                <w:szCs w:val="21"/>
              </w:rPr>
              <w:t>淮北德兰和创生物科技有限公司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淮北市乳制品研发重点实验室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安徽曦强乳业集团有限公司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淮北市通风计量检测重点实验室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淮北工科检测检验有限公司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淮北市营商环境智能监测与优化重点实验室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淮北理工学院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淮北市大数据分析与系统建模重点实验室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淮北理工学院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淮北市硅铝新材料研究重点实验室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安徽金岩高岭土新材料股份有限公司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淮北市视觉健康重点实验室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淮北市人民医院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淮北市急性胰腺炎防治重点实验室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淮北市人民医院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淮北市电气及智能制造重点实验室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安徽华星选矿科技有限公司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淮北市先进金属层状复合材料重点实验室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银邦（安徽）新能源材料科技有限公司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淮北市煤基精细化工新材料重点实验室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淮北矿业绿色化工新材料研究院有限公司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淮北市先进电化学电池重点实验室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安徽理士新能源发展有限公司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淮北市胺类研究分析重点实验室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淮北市星光新材料科技有限公司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煤化工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32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淮北市磷系列阻燃剂重点实验室</w:t>
            </w:r>
          </w:p>
        </w:tc>
        <w:tc>
          <w:tcPr>
            <w:tcW w:w="308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安徽润岳科技股份有限公司</w:t>
            </w:r>
          </w:p>
        </w:tc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煤化工</w:t>
            </w:r>
          </w:p>
        </w:tc>
      </w:tr>
    </w:tbl>
    <w:p>
      <w:pPr>
        <w:rPr>
          <w:rFonts w:hint="eastAsia"/>
          <w:color w:val="333333"/>
          <w:sz w:val="19"/>
          <w:szCs w:val="19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92"/>
    <w:rsid w:val="00046694"/>
    <w:rsid w:val="00661492"/>
    <w:rsid w:val="00B3729C"/>
    <w:rsid w:val="02B431C2"/>
    <w:rsid w:val="280328E4"/>
    <w:rsid w:val="351B15A0"/>
    <w:rsid w:val="3FF73C0F"/>
    <w:rsid w:val="54A723CF"/>
    <w:rsid w:val="56C71BFF"/>
    <w:rsid w:val="5F107184"/>
    <w:rsid w:val="6F155156"/>
    <w:rsid w:val="73D5ED29"/>
    <w:rsid w:val="79EC5EB7"/>
    <w:rsid w:val="BF7F4F6F"/>
    <w:rsid w:val="DBEB2853"/>
    <w:rsid w:val="DFFD00B2"/>
    <w:rsid w:val="EFBE09CD"/>
    <w:rsid w:val="EFF7712E"/>
    <w:rsid w:val="F965A12A"/>
    <w:rsid w:val="FBEDF6DA"/>
    <w:rsid w:val="FF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471</Words>
  <Characters>479</Characters>
  <Lines>9</Lines>
  <Paragraphs>2</Paragraphs>
  <TotalTime>23</TotalTime>
  <ScaleCrop>false</ScaleCrop>
  <LinksUpToDate>false</LinksUpToDate>
  <CharactersWithSpaces>480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2023-12-27T08:16:00Z</dcterms:created>
  <dc:creator>Administrator</dc:creator>
  <cp:lastModifiedBy>user</cp:lastModifiedBy>
  <cp:lastPrinted>2023-12-28T22:43:00Z</cp:lastPrinted>
  <dcterms:modified xsi:type="dcterms:W3CDTF">2025-12-19T11:43:24Z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eyJoZGlkIjoiNGFjZTRmMDM1MGRhNDEyZmMzM2RlYWEyNDdhYWY3N2EiLCJ1c2VySWQiOiIyOTc1NDQyNjQifQ==</vt:lpwstr>
  </property>
  <property fmtid="{D5CDD505-2E9C-101B-9397-08002B2CF9AE}" pid="4" name="ICV">
    <vt:lpwstr>4B19E67B344E4666AFCD9C4E016D09F1_13</vt:lpwstr>
  </property>
</Properties>
</file>