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8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8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淮北市2025年激励企业加大研发经费投入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财政补助名单</w:t>
      </w:r>
    </w:p>
    <w:tbl>
      <w:tblPr>
        <w:tblStyle w:val="4"/>
        <w:tblW w:w="463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5047"/>
        <w:gridCol w:w="22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4"/>
                <w:lang w:bidi="ar"/>
              </w:rPr>
              <w:t>所属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lang w:bidi="ar"/>
              </w:rPr>
              <w:t>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安徽英科医疗用品有限公司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濉溪县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安徽中能矿机制造有限公司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濉溪县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安徽亚明铝业科技有限公司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濉溪县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淮北帝象新材料有限责任公司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濉溪县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淮北顺发食品有限公司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濉溪县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淮北普浩集成电路有限公司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相山区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安徽极速生物科技股份有限公司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相山区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淮北德兰和创生物科技有限公司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相山区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中煤特殊凿井有限责任公司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杜集区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安徽金岩高岭土新材料股份有限公司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杜集区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淮北市中芬矿山机器有限责任公司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杜集区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淮北金科合成材料有限公司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杜集区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安徽卫家健康科技有限公司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杜集区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安徽中捷矿山运输设备有限公司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杜集区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安徽华智生物制药有限公司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杜集区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淮北市协力重型机器有限责任公司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烈山区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安徽国轩象铝科技有限公司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淮北津奥铝业有限公司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中勘资源勘探科技股份有限公司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淮北旺能环保能源有限公司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方园（安徽）智能装备有限责任公司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安徽规矩铝模科技有限公司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淮北恒正电子材料有限公司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安徽碳鑫科技有限公司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煤化工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安徽凯泽新材料有限公司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煤化工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优耐德引发剂（淮北）有限公司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煤化工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安徽天成新材料有限公司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煤化工</w:t>
            </w:r>
          </w:p>
        </w:tc>
      </w:tr>
    </w:tbl>
    <w:p/>
    <w:sectPr>
      <w:pgSz w:w="11906" w:h="16838"/>
      <w:pgMar w:top="1701" w:right="1531" w:bottom="1418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B537C"/>
    <w:rsid w:val="07433EF7"/>
    <w:rsid w:val="0A1B537C"/>
    <w:rsid w:val="15D4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qFormat/>
    <w:uiPriority w:val="0"/>
    <w:pPr>
      <w:widowControl w:val="0"/>
      <w:spacing w:line="360" w:lineRule="auto"/>
      <w:ind w:firstLine="643"/>
      <w:jc w:val="left"/>
    </w:pPr>
    <w:rPr>
      <w:rFonts w:ascii="仿宋" w:hAnsi="仿宋" w:eastAsia="仿宋" w:cs="仿宋"/>
      <w:b/>
      <w:bCs/>
      <w:kern w:val="2"/>
      <w:sz w:val="21"/>
      <w:szCs w:val="24"/>
      <w:lang w:val="en-US" w:eastAsia="zh-CN" w:bidi="ar-SA"/>
    </w:rPr>
  </w:style>
  <w:style w:type="paragraph" w:styleId="3">
    <w:name w:val="Normal (Web)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2025-11-03T07:02:00Z</dcterms:created>
  <dc:creator>王楠</dc:creator>
  <cp:lastModifiedBy>Administrator</cp:lastModifiedBy>
  <dcterms:modified xsi:type="dcterms:W3CDTF">2025-12-09T01:22:57Z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93A705D463A4492C9651D09B1E9E5A3E_13</vt:lpwstr>
  </property>
  <property fmtid="{D5CDD505-2E9C-101B-9397-08002B2CF9AE}" pid="4" name="KSOTemplateDocerSaveRecord">
    <vt:lpwstr>eyJoZGlkIjoiNTViOWRiODI2ZTZjNDY0NTljZjFhYjAwOTMyZTZmNTUiLCJ1c2VySWQiOiIyNzY2OTA3MDAifQ==</vt:lpwstr>
  </property>
</Properties>
</file>